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СПРАВКА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по результатам диагностики профессиональных затруднений педагогов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i/>
          <w:iCs/>
          <w:color w:val="000000"/>
          <w:sz w:val="28"/>
          <w:szCs w:val="28"/>
        </w:rPr>
        <w:t>Цель:</w:t>
      </w:r>
      <w:r w:rsidRPr="00CD1F0A">
        <w:rPr>
          <w:color w:val="000000"/>
          <w:sz w:val="28"/>
          <w:szCs w:val="28"/>
        </w:rPr>
        <w:t> диагностика профессиональных затруднений педагогов</w:t>
      </w:r>
    </w:p>
    <w:p w:rsidR="00B763BB" w:rsidRPr="00CD1F0A" w:rsidRDefault="000158C5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i/>
          <w:iCs/>
          <w:color w:val="000000"/>
          <w:sz w:val="28"/>
          <w:szCs w:val="28"/>
        </w:rPr>
        <w:t>Сроки</w:t>
      </w:r>
      <w:proofErr w:type="gramStart"/>
      <w:r w:rsidRPr="00CD1F0A">
        <w:rPr>
          <w:i/>
          <w:iCs/>
          <w:color w:val="000000"/>
          <w:sz w:val="28"/>
          <w:szCs w:val="28"/>
        </w:rPr>
        <w:t xml:space="preserve"> :</w:t>
      </w:r>
      <w:proofErr w:type="gramEnd"/>
      <w:r w:rsidRPr="00CD1F0A">
        <w:rPr>
          <w:i/>
          <w:iCs/>
          <w:color w:val="000000"/>
          <w:sz w:val="28"/>
          <w:szCs w:val="28"/>
        </w:rPr>
        <w:t xml:space="preserve"> феврал</w:t>
      </w:r>
      <w:r w:rsidR="00B763BB" w:rsidRPr="00CD1F0A">
        <w:rPr>
          <w:i/>
          <w:iCs/>
          <w:color w:val="000000"/>
          <w:sz w:val="28"/>
          <w:szCs w:val="28"/>
        </w:rPr>
        <w:t>ь</w:t>
      </w:r>
      <w:r w:rsidRPr="00CD1F0A">
        <w:rPr>
          <w:color w:val="000000"/>
          <w:sz w:val="28"/>
          <w:szCs w:val="28"/>
        </w:rPr>
        <w:t> 2023</w:t>
      </w:r>
      <w:r w:rsidR="00B763BB" w:rsidRPr="00CD1F0A">
        <w:rPr>
          <w:color w:val="000000"/>
          <w:sz w:val="28"/>
          <w:szCs w:val="28"/>
        </w:rPr>
        <w:t xml:space="preserve"> года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Для выявления профессиональных затруднений педагогов была использована </w:t>
      </w:r>
      <w:r w:rsidRPr="00CD1F0A">
        <w:rPr>
          <w:b/>
          <w:bCs/>
          <w:color w:val="000000"/>
          <w:sz w:val="28"/>
          <w:szCs w:val="28"/>
        </w:rPr>
        <w:t>«Карта комплексной диагностики профессиональных затруднений педагогов»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D1F0A">
        <w:rPr>
          <w:b/>
          <w:bCs/>
          <w:color w:val="000000"/>
          <w:sz w:val="28"/>
          <w:szCs w:val="28"/>
        </w:rPr>
        <w:t>Работа с молодыми специалистами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Вся работа ведётся согласно приказу по школе «Об орга</w:t>
      </w:r>
      <w:r w:rsidR="000158C5" w:rsidRPr="00CD1F0A">
        <w:rPr>
          <w:color w:val="000000"/>
          <w:sz w:val="28"/>
          <w:szCs w:val="28"/>
        </w:rPr>
        <w:t>низации наставничества» от 26.08.2022 №89/1.</w:t>
      </w:r>
      <w:r w:rsidRPr="00CD1F0A">
        <w:rPr>
          <w:color w:val="000000"/>
          <w:sz w:val="28"/>
          <w:szCs w:val="28"/>
        </w:rPr>
        <w:t xml:space="preserve"> В школе молодые учителя </w:t>
      </w:r>
      <w:r w:rsidR="000158C5" w:rsidRPr="00CD1F0A">
        <w:rPr>
          <w:color w:val="000000"/>
          <w:sz w:val="28"/>
          <w:szCs w:val="28"/>
        </w:rPr>
        <w:t xml:space="preserve"> </w:t>
      </w:r>
      <w:proofErr w:type="spellStart"/>
      <w:r w:rsidR="000158C5" w:rsidRPr="00CD1F0A">
        <w:rPr>
          <w:color w:val="000000"/>
          <w:sz w:val="28"/>
          <w:szCs w:val="28"/>
        </w:rPr>
        <w:t>Ешуркаева</w:t>
      </w:r>
      <w:proofErr w:type="spellEnd"/>
      <w:r w:rsidR="000158C5" w:rsidRPr="00CD1F0A">
        <w:rPr>
          <w:color w:val="000000"/>
          <w:sz w:val="28"/>
          <w:szCs w:val="28"/>
        </w:rPr>
        <w:t xml:space="preserve"> Р.К.,</w:t>
      </w:r>
      <w:r w:rsidRPr="00CD1F0A">
        <w:rPr>
          <w:color w:val="000000"/>
          <w:sz w:val="28"/>
          <w:szCs w:val="28"/>
        </w:rPr>
        <w:t xml:space="preserve"> </w:t>
      </w:r>
      <w:r w:rsidR="000158C5" w:rsidRPr="00CD1F0A">
        <w:rPr>
          <w:color w:val="000000"/>
          <w:sz w:val="28"/>
          <w:szCs w:val="28"/>
        </w:rPr>
        <w:t xml:space="preserve"> </w:t>
      </w:r>
      <w:proofErr w:type="spellStart"/>
      <w:r w:rsidR="000158C5" w:rsidRPr="00CD1F0A">
        <w:rPr>
          <w:color w:val="000000"/>
          <w:sz w:val="28"/>
          <w:szCs w:val="28"/>
        </w:rPr>
        <w:t>Медиева</w:t>
      </w:r>
      <w:proofErr w:type="spellEnd"/>
      <w:r w:rsidR="000158C5" w:rsidRPr="00CD1F0A">
        <w:rPr>
          <w:color w:val="000000"/>
          <w:sz w:val="28"/>
          <w:szCs w:val="28"/>
        </w:rPr>
        <w:t xml:space="preserve"> Р.М</w:t>
      </w:r>
      <w:r w:rsidRPr="00CD1F0A">
        <w:rPr>
          <w:color w:val="000000"/>
          <w:sz w:val="28"/>
          <w:szCs w:val="28"/>
        </w:rPr>
        <w:t>. Для каждого молодого учителя составлен индивидуальный маршрут повышения профессионального уровня, реализовать который помогают учителя-наставники.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Наставничество осуществляют опытные учителя, что способствует благоприятной адаптации молодых специалистов в школе. 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С целью оказания помощи начинающим педагогам в профессиональной компетентности разработана программа «Школы Молодого учителя».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Мероприятия проводятся по плану, составленному с учетом запросов и трудностей начинающих педагогов. Учителя дают рекомендации молодым специалистам по ведению и оформлению документов. Проводят контроль над составлением и осуществлением тематического планирования, а также делятся опытом, а также помогают в подготовке различных мероприятий и уроков. При посещении уроков молодого учителя наставниками были сделаны рекомендации, которые молодые специалисты стараются соблюдать. К работе "Школы молодого учителя" привлекаются опытные, творческие педагоги. В рамках школы рассматриваются теоретические и практические вопросы. Молодые учителя делятся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учитель высказывает свое мнение и отстаивает его. Активно используются открытые внеклассные мероприятия и уроки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С молодыми учителями проведены анкетировани</w:t>
      </w:r>
      <w:proofErr w:type="gramStart"/>
      <w:r w:rsidRPr="00CD1F0A">
        <w:rPr>
          <w:color w:val="000000"/>
          <w:sz w:val="28"/>
          <w:szCs w:val="28"/>
        </w:rPr>
        <w:t>я(</w:t>
      </w:r>
      <w:proofErr w:type="gramEnd"/>
      <w:r w:rsidRPr="00CD1F0A">
        <w:rPr>
          <w:color w:val="000000"/>
          <w:sz w:val="28"/>
          <w:szCs w:val="28"/>
        </w:rPr>
        <w:t>прилагаются).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lastRenderedPageBreak/>
        <w:t>Контроль работы молодых специалистов проводился по нескольким направлениям: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анализ ведения школьной документации;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анализ воспитательной работы;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анализ посещенных уроков.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Анализ воспитательной работы показал, что молодые специалисты на своих уроках и во внеурочное время способствуют: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развитию школьных традиций, создавая благоприятные условия для всестороннего развития личности учащихся;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формированию активной гражданкой позиции;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вовлекают родителей в жизнь школы и класса;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повышению у учащихся интереса к урочной и внеурочной работе;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• формированию духовно-нравственных ценностей.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Анализ посещенных уроков показал, что молодые специалисты владеют своим предметом, осваивают современные образовательные технологии, формы и методы работы, частично используют их на своих уроках. Однако</w:t>
      </w:r>
      <w:proofErr w:type="gramStart"/>
      <w:r w:rsidRPr="00CD1F0A">
        <w:rPr>
          <w:color w:val="000000"/>
          <w:sz w:val="28"/>
          <w:szCs w:val="28"/>
        </w:rPr>
        <w:t>,</w:t>
      </w:r>
      <w:proofErr w:type="gramEnd"/>
      <w:r w:rsidRPr="00CD1F0A">
        <w:rPr>
          <w:color w:val="000000"/>
          <w:sz w:val="28"/>
          <w:szCs w:val="28"/>
        </w:rPr>
        <w:t xml:space="preserve"> они слабо владеют методикой преподавания и организации урока.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Анализ ведения школьной документации показал, что молодые специалисты добросовестно относятся к ведению школьной документации, своевременно сдаются все отчетные документы. ОДНАКО имеются некоторые недочёты в работе с тетрадями.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b/>
          <w:bCs/>
          <w:color w:val="000000"/>
          <w:sz w:val="28"/>
          <w:szCs w:val="28"/>
        </w:rPr>
        <w:t>ВЫВОДЫ:</w:t>
      </w:r>
      <w:r w:rsidRPr="00CD1F0A">
        <w:rPr>
          <w:color w:val="000000"/>
          <w:sz w:val="28"/>
          <w:szCs w:val="28"/>
        </w:rPr>
        <w:t> Проведенный контроль и анализ анкет показал, что молодые специалисты адаптировались в новом коллективе, стараются выполнять все требования администрации, прислушиваются к советам наставников. Работают над самообразованием, повышением педагогического мастерства и профессионально уровня. В соответствии с планом работы МС и МО проводят открытые уроки, внеклассные мероприятия, участвуют в проведении семинаров.</w:t>
      </w:r>
    </w:p>
    <w:p w:rsidR="00B763BB" w:rsidRPr="00CD1F0A" w:rsidRDefault="00B763BB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b/>
          <w:bCs/>
          <w:color w:val="000000"/>
          <w:sz w:val="28"/>
          <w:szCs w:val="28"/>
        </w:rPr>
        <w:t>Рекомендации: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продолжить работу по программе «Школа Молодого учителя»;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посещать уроки наставников, опытных учителей;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учителям - наставникам продолжить работу с молодыми учителями;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использовать современные технологии, формы и методы работы;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разнообразить типы и виды уроков;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соблюдать структуру и логические переходы от одного этапа к другому;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рационально использовать время на своих уроках;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обратить внимание на воспитательный процесс учащихся;</w:t>
      </w:r>
    </w:p>
    <w:p w:rsidR="00B763BB" w:rsidRPr="00CD1F0A" w:rsidRDefault="00B763BB" w:rsidP="00B763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>следить за ведением школьной документации.</w:t>
      </w:r>
    </w:p>
    <w:p w:rsidR="00CD1F0A" w:rsidRPr="00CD1F0A" w:rsidRDefault="00CD1F0A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F0A" w:rsidRPr="00CD1F0A" w:rsidRDefault="00CD1F0A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D1F0A" w:rsidRPr="00CD1F0A" w:rsidRDefault="00CD1F0A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63BB" w:rsidRPr="00CD1F0A" w:rsidRDefault="00CD1F0A" w:rsidP="00B763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D1F0A">
        <w:rPr>
          <w:color w:val="000000"/>
          <w:sz w:val="28"/>
          <w:szCs w:val="28"/>
        </w:rPr>
        <w:t xml:space="preserve">Заместитель </w:t>
      </w:r>
      <w:proofErr w:type="spellStart"/>
      <w:r w:rsidRPr="00CD1F0A">
        <w:rPr>
          <w:color w:val="000000"/>
          <w:sz w:val="28"/>
          <w:szCs w:val="28"/>
        </w:rPr>
        <w:t>дир</w:t>
      </w:r>
      <w:proofErr w:type="spellEnd"/>
      <w:r w:rsidRPr="00CD1F0A">
        <w:rPr>
          <w:color w:val="000000"/>
          <w:sz w:val="28"/>
          <w:szCs w:val="28"/>
        </w:rPr>
        <w:t xml:space="preserve">. по  УВР                                </w:t>
      </w:r>
      <w:proofErr w:type="spellStart"/>
      <w:r w:rsidRPr="00CD1F0A">
        <w:rPr>
          <w:color w:val="000000"/>
          <w:sz w:val="28"/>
          <w:szCs w:val="28"/>
        </w:rPr>
        <w:t>Закраева</w:t>
      </w:r>
      <w:proofErr w:type="spellEnd"/>
      <w:r w:rsidRPr="00CD1F0A">
        <w:rPr>
          <w:color w:val="000000"/>
          <w:sz w:val="28"/>
          <w:szCs w:val="28"/>
        </w:rPr>
        <w:t xml:space="preserve"> Ж.Б.</w:t>
      </w:r>
    </w:p>
    <w:p w:rsidR="007F436D" w:rsidRPr="00CD1F0A" w:rsidRDefault="007F436D">
      <w:pPr>
        <w:rPr>
          <w:rFonts w:ascii="Times New Roman" w:hAnsi="Times New Roman" w:cs="Times New Roman"/>
          <w:sz w:val="28"/>
          <w:szCs w:val="28"/>
        </w:rPr>
      </w:pPr>
    </w:p>
    <w:sectPr w:rsidR="007F436D" w:rsidRPr="00CD1F0A" w:rsidSect="007F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BDC"/>
    <w:multiLevelType w:val="multilevel"/>
    <w:tmpl w:val="D79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B763BB"/>
    <w:rsid w:val="000158C5"/>
    <w:rsid w:val="00332D98"/>
    <w:rsid w:val="007F436D"/>
    <w:rsid w:val="00B763BB"/>
    <w:rsid w:val="00CD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2023-03-30T11:59:00Z</dcterms:created>
  <dcterms:modified xsi:type="dcterms:W3CDTF">2023-03-30T12:12:00Z</dcterms:modified>
</cp:coreProperties>
</file>