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D2" w:rsidRPr="003C27D2" w:rsidRDefault="003C27D2" w:rsidP="003C27D2">
      <w:pPr>
        <w:shd w:val="clear" w:color="auto" w:fill="FFFFFF"/>
        <w:spacing w:after="0" w:line="390" w:lineRule="atLeast"/>
        <w:jc w:val="center"/>
        <w:textAlignment w:val="baseline"/>
        <w:rPr>
          <w:rFonts w:ascii="Cousine" w:eastAsia="Times New Roman" w:hAnsi="Cousine" w:cs="Times New Roman"/>
          <w:color w:val="000000"/>
          <w:spacing w:val="5"/>
          <w:sz w:val="19"/>
          <w:szCs w:val="19"/>
          <w:lang w:eastAsia="ru-RU"/>
        </w:rPr>
      </w:pPr>
      <w:bookmarkStart w:id="0" w:name="_GoBack"/>
      <w:r w:rsidRPr="003C27D2">
        <w:rPr>
          <w:rFonts w:ascii="Times New Roman" w:eastAsia="Times New Roman" w:hAnsi="Times New Roman" w:cs="Times New Roman"/>
          <w:b/>
          <w:bCs/>
          <w:caps/>
          <w:color w:val="333399"/>
          <w:spacing w:val="5"/>
          <w:sz w:val="27"/>
          <w:szCs w:val="27"/>
          <w:bdr w:val="none" w:sz="0" w:space="0" w:color="auto" w:frame="1"/>
          <w:lang w:eastAsia="ru-RU"/>
        </w:rPr>
        <w:t>НОРМАТИВНЫЕ СРОКИ ОБУЧЕНИЯ В ШКОЛЕ.</w:t>
      </w:r>
    </w:p>
    <w:bookmarkEnd w:id="0"/>
    <w:p w:rsidR="003C27D2" w:rsidRDefault="003C27D2" w:rsidP="003C27D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</w:pPr>
      <w:r w:rsidRPr="003C27D2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bdr w:val="none" w:sz="0" w:space="0" w:color="auto" w:frame="1"/>
          <w:lang w:eastAsia="ru-RU"/>
        </w:rPr>
        <w:t>          </w:t>
      </w:r>
    </w:p>
    <w:p w:rsidR="003C27D2" w:rsidRPr="003C27D2" w:rsidRDefault="003C27D2" w:rsidP="003C27D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 w:rsidRPr="003C27D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0"/>
          <w:bdr w:val="none" w:sz="0" w:space="0" w:color="auto" w:frame="1"/>
          <w:lang w:eastAsia="ru-RU"/>
        </w:rPr>
        <w:t> </w:t>
      </w:r>
      <w:proofErr w:type="gramStart"/>
      <w:r w:rsidRPr="003C27D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0"/>
          <w:bdr w:val="none" w:sz="0" w:space="0" w:color="auto" w:frame="1"/>
          <w:lang w:eastAsia="ru-RU"/>
        </w:rPr>
        <w:t>В МБОУ «СОШ</w:t>
      </w:r>
      <w:r w:rsidR="00E732F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0"/>
          <w:bdr w:val="none" w:sz="0" w:space="0" w:color="auto" w:frame="1"/>
          <w:lang w:eastAsia="ru-RU"/>
        </w:rPr>
        <w:t>№2 с. Гиляны</w:t>
      </w:r>
      <w:r w:rsidRPr="003C27D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0"/>
          <w:bdr w:val="none" w:sz="0" w:space="0" w:color="auto" w:frame="1"/>
          <w:lang w:eastAsia="ru-RU"/>
        </w:rPr>
        <w:t>»  </w:t>
      </w:r>
      <w:r w:rsidRPr="003C27D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РЕАЛИЗУЮТСЯ ФОРМЫ ОБУЧЕНИЯ:  очная Формы обучения представлены школьными занятиями (урок, лекция, факультатив, объединение дополнительного образования) и внешкольными (экскурсии, поисковая деятельность, домашние задания, дистанционное обучение). </w:t>
      </w:r>
      <w:proofErr w:type="gramEnd"/>
    </w:p>
    <w:p w:rsidR="003C27D2" w:rsidRPr="003C27D2" w:rsidRDefault="003C27D2" w:rsidP="003C27D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</w:p>
    <w:p w:rsidR="003C27D2" w:rsidRPr="003C27D2" w:rsidRDefault="003C27D2" w:rsidP="003C27D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 w:rsidRPr="003C27D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По количеству учеников имеют место быть групповые  и индивидуальные формы обучения.</w:t>
      </w:r>
    </w:p>
    <w:p w:rsidR="003C27D2" w:rsidRPr="003C27D2" w:rsidRDefault="003C27D2" w:rsidP="003C27D2">
      <w:pPr>
        <w:shd w:val="clear" w:color="auto" w:fill="FBFCFC"/>
        <w:spacing w:after="0" w:line="240" w:lineRule="auto"/>
        <w:jc w:val="both"/>
        <w:textAlignment w:val="baseline"/>
        <w:rPr>
          <w:rFonts w:ascii="Cousine" w:eastAsia="Times New Roman" w:hAnsi="Cousine" w:cs="Times New Roman"/>
          <w:color w:val="000000"/>
          <w:spacing w:val="5"/>
          <w:sz w:val="19"/>
          <w:szCs w:val="19"/>
          <w:lang w:eastAsia="ru-RU"/>
        </w:rPr>
      </w:pPr>
      <w:r w:rsidRPr="003C27D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По медицинским показателям - индивидуальная надомная форма обучения</w:t>
      </w:r>
    </w:p>
    <w:p w:rsidR="003C27D2" w:rsidRPr="003C27D2" w:rsidRDefault="003C27D2" w:rsidP="003C27D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 w:rsidRPr="003C27D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          </w:t>
      </w:r>
    </w:p>
    <w:p w:rsidR="003C27D2" w:rsidRPr="003C27D2" w:rsidRDefault="003C27D2" w:rsidP="003C27D2">
      <w:pPr>
        <w:shd w:val="clear" w:color="auto" w:fill="FBFCFC"/>
        <w:spacing w:after="0" w:line="240" w:lineRule="auto"/>
        <w:jc w:val="both"/>
        <w:textAlignment w:val="baseline"/>
        <w:rPr>
          <w:rFonts w:ascii="Cousine" w:eastAsia="Times New Roman" w:hAnsi="Cousine" w:cs="Times New Roman"/>
          <w:b/>
          <w:color w:val="000000"/>
          <w:spacing w:val="5"/>
          <w:sz w:val="19"/>
          <w:szCs w:val="19"/>
          <w:u w:val="single"/>
          <w:lang w:eastAsia="ru-RU"/>
        </w:rPr>
      </w:pPr>
      <w:r w:rsidRPr="003C27D2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u w:val="single"/>
          <w:bdr w:val="none" w:sz="0" w:space="0" w:color="auto" w:frame="1"/>
          <w:lang w:eastAsia="ru-RU"/>
        </w:rPr>
        <w:t> УРОВНИ  ОБРАЗОВАНИЯ:</w:t>
      </w:r>
    </w:p>
    <w:p w:rsidR="003C27D2" w:rsidRPr="003C27D2" w:rsidRDefault="003C27D2" w:rsidP="003C27D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</w:p>
    <w:p w:rsidR="003C27D2" w:rsidRPr="003C27D2" w:rsidRDefault="003C27D2" w:rsidP="003C27D2">
      <w:pPr>
        <w:shd w:val="clear" w:color="auto" w:fill="FBFCFC"/>
        <w:spacing w:after="0" w:line="240" w:lineRule="auto"/>
        <w:jc w:val="both"/>
        <w:textAlignment w:val="baseline"/>
        <w:rPr>
          <w:rFonts w:ascii="Cousine" w:eastAsia="Times New Roman" w:hAnsi="Cousine" w:cs="Times New Roman"/>
          <w:color w:val="000000"/>
          <w:spacing w:val="5"/>
          <w:sz w:val="19"/>
          <w:szCs w:val="19"/>
          <w:lang w:eastAsia="ru-RU"/>
        </w:rPr>
      </w:pPr>
      <w:r w:rsidRPr="003C27D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 </w:t>
      </w:r>
      <w:r w:rsidRPr="003C27D2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ПЕРВЫЙ  УРОВЕНЬ – НАЧАЛЬНОЕ ОБЩЕЕ ОБРАЗОВАНИЕ</w:t>
      </w:r>
      <w:r w:rsidRPr="003C27D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(нормативный срок освоения – 4 года), 1-4 класс – обеспечивает развитие обучающихся, овладение ими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 Начальное образование является базой для получения основного общего образования.</w:t>
      </w:r>
    </w:p>
    <w:p w:rsidR="003C27D2" w:rsidRPr="003C27D2" w:rsidRDefault="003C27D2" w:rsidP="003C27D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</w:p>
    <w:p w:rsidR="003C27D2" w:rsidRPr="003C27D2" w:rsidRDefault="003C27D2" w:rsidP="003C27D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  <w:r w:rsidRPr="003C27D2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 ВТОРОЙ УРОВЕНЬ – ОСНОВНОЕ ОБЩЕЕ ОБРАЗОВАНИЕ</w:t>
      </w:r>
      <w:r w:rsidRPr="003C27D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(нормативный срок освоения 5 лет) 5-9 класс обеспечивает освоение обучающимися общеобразовательных программ основного общего образования, создает условия для становления и формирования личности учащегося, его склонностей, интересов и способностей к социальному самоопределению. Основное общее образование является базой для получения среднего (полного) общего образования, начального и среднего профессионального образования.  </w:t>
      </w:r>
    </w:p>
    <w:p w:rsidR="003C27D2" w:rsidRPr="003C27D2" w:rsidRDefault="003C27D2" w:rsidP="003C27D2">
      <w:pPr>
        <w:shd w:val="clear" w:color="auto" w:fill="FBFCFC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</w:pPr>
    </w:p>
    <w:p w:rsidR="003C27D2" w:rsidRPr="003C27D2" w:rsidRDefault="003C27D2" w:rsidP="003C27D2">
      <w:pPr>
        <w:shd w:val="clear" w:color="auto" w:fill="FBFCFC"/>
        <w:spacing w:after="0" w:line="240" w:lineRule="auto"/>
        <w:jc w:val="both"/>
        <w:textAlignment w:val="baseline"/>
        <w:rPr>
          <w:rFonts w:ascii="Cousine" w:eastAsia="Times New Roman" w:hAnsi="Cousine" w:cs="Times New Roman"/>
          <w:color w:val="000000"/>
          <w:spacing w:val="5"/>
          <w:sz w:val="19"/>
          <w:szCs w:val="19"/>
          <w:lang w:eastAsia="ru-RU"/>
        </w:rPr>
      </w:pPr>
      <w:r w:rsidRPr="003C27D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3C27D2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>ТРЕТИЙ  УРОВЕНЬ – СРЕДНЕЕ ОБЩЕЕ ОБРАЗОВАНИЕ</w:t>
      </w:r>
      <w:r w:rsidRPr="003C27D2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bdr w:val="none" w:sz="0" w:space="0" w:color="auto" w:frame="1"/>
          <w:lang w:eastAsia="ru-RU"/>
        </w:rPr>
        <w:t xml:space="preserve"> (нормативный срок обучения 2 года) 10-11 класс – является завершающим этапом общеобразовательной подготовки, обеспечивающей освоение обучающимися общеобразовательных базовых среднего (полного) общего образования, развитие устойчивых познавательных интересов и творческих способностей обучающегося, формирование навыков самостоятельной учебной деятельности на основе индивидуальных учебных планов. </w:t>
      </w:r>
      <w:proofErr w:type="gramEnd"/>
    </w:p>
    <w:p w:rsidR="001513D4" w:rsidRPr="003C27D2" w:rsidRDefault="001513D4"/>
    <w:sectPr w:rsidR="001513D4" w:rsidRPr="003C27D2" w:rsidSect="002E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s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C27D2"/>
    <w:rsid w:val="001513D4"/>
    <w:rsid w:val="002E129B"/>
    <w:rsid w:val="00354D77"/>
    <w:rsid w:val="003C27D2"/>
    <w:rsid w:val="00E732FC"/>
    <w:rsid w:val="00F70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27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27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Admin</cp:lastModifiedBy>
  <cp:revision>3</cp:revision>
  <dcterms:created xsi:type="dcterms:W3CDTF">2022-01-06T07:51:00Z</dcterms:created>
  <dcterms:modified xsi:type="dcterms:W3CDTF">2022-01-06T08:00:00Z</dcterms:modified>
</cp:coreProperties>
</file>